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1D" w:rsidRDefault="005D711D" w:rsidP="005D71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ТЕХНОЛОГИЧЕСКАЯ КАРТА</w:t>
      </w:r>
    </w:p>
    <w:p w:rsidR="005D711D" w:rsidRDefault="005D711D" w:rsidP="005D71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конструирования раздела «Природа» по «Окружающему миру» 2 класс УМК «Школа России»</w:t>
      </w:r>
    </w:p>
    <w:p w:rsidR="005D711D" w:rsidRDefault="005D711D" w:rsidP="005D711D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3156"/>
        <w:gridCol w:w="1713"/>
        <w:gridCol w:w="1464"/>
      </w:tblGrid>
      <w:tr w:rsidR="005D711D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ОБЩАЯ ЧАСТЬ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Окружающий мир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2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Тема раздела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Pr="00A36666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Природа</w:t>
            </w:r>
          </w:p>
        </w:tc>
      </w:tr>
      <w:tr w:rsidR="005D711D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Планируемые образовательные результаты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Метапредметные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Личностные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4) освоение доступных способов изучения природы и обще</w:t>
            </w:r>
            <w:r>
              <w:softHyphen/>
              <w:t>ства (наблюдение, запись, измерение, опыт, сравнение, клас</w:t>
            </w:r>
            <w:r>
              <w:softHyphen/>
              <w:t>сификация и др. с получением информации из семейных ар</w:t>
            </w:r>
            <w:r>
              <w:softHyphen/>
              <w:t>хивов, от окружающих людей, в открытом информационном пространстве);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5) развитие навыков устанавливать и выявлять причинно-следственные связи в окружающем мире.</w:t>
            </w:r>
          </w:p>
          <w:p w:rsidR="005D711D" w:rsidRDefault="005D711D" w:rsidP="00AC0EDB">
            <w:pPr>
              <w:ind w:left="75" w:right="75"/>
              <w:jc w:val="center"/>
              <w:rPr>
                <w:sz w:val="20"/>
                <w:szCs w:val="20"/>
              </w:rPr>
            </w:pPr>
            <w:r>
              <w:t> </w:t>
            </w:r>
          </w:p>
          <w:p w:rsidR="005D711D" w:rsidRDefault="005D711D" w:rsidP="00AC0EDB">
            <w:pPr>
              <w:ind w:left="75" w:right="75"/>
              <w:jc w:val="center"/>
              <w:rPr>
                <w:sz w:val="20"/>
                <w:szCs w:val="20"/>
              </w:rPr>
            </w:pPr>
            <w:r>
              <w:t> </w:t>
            </w:r>
          </w:p>
          <w:p w:rsidR="005D711D" w:rsidRDefault="005D711D" w:rsidP="00AC0EDB">
            <w:pPr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1) 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2) освоение способов решения проблем творческого и по</w:t>
            </w:r>
            <w:r>
              <w:softHyphen/>
              <w:t>искового характера;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>
              <w:softHyphen/>
              <w:t>фективные способы достижения результата;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5) освоение начальных форм познавательной и личностной рефлексии;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6) использование знаково-символических сре</w:t>
            </w:r>
            <w:proofErr w:type="gramStart"/>
            <w:r>
              <w:t>дств  пр</w:t>
            </w:r>
            <w:proofErr w:type="gramEnd"/>
            <w:r>
              <w:t>ед</w:t>
            </w:r>
            <w:r>
              <w:softHyphen/>
              <w:t>ставления информации для создания моделей изучаемых объ</w:t>
            </w:r>
            <w:r>
              <w:softHyphen/>
              <w:t>ектов и процессов, схем решения учебных и практических задач;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 xml:space="preserve">7) активное использование </w:t>
            </w:r>
            <w:r>
              <w:lastRenderedPageBreak/>
              <w:t>речевых средств и средств ин</w:t>
            </w:r>
            <w:r>
              <w:softHyphen/>
              <w:t>формационных и коммуникационных технологий (ИКТ) для решения коммуникативных и познавательных задач;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8) использование различных способов поиска (в справочных источниках и открытом учебном информационном простран</w:t>
            </w:r>
            <w:r>
              <w:softHyphen/>
              <w:t>стве сети Интернет), сбора, обработки, анализа, организации, передачи и интерпретации информации в соответствии с ком</w:t>
            </w:r>
            <w:r>
              <w:softHyphen/>
              <w:t>муникативными и познавательными задачами и технологиями учебного предмета «Окружающий мир»;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9) овладение логическими действиями сравнения, анализа, синтеза, обобщения, классификации по родовидовым при</w:t>
            </w:r>
            <w:r>
              <w:softHyphen/>
              <w:t>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10) готовность слушать собеседника и вести диалог; готов</w:t>
            </w:r>
            <w:r>
              <w:softHyphen/>
      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 xml:space="preserve">11) определение общей цели и путей её достижения; умение договариваться о распределении функций и ролей в совместной </w:t>
            </w:r>
            <w:r>
              <w:lastRenderedPageBreak/>
              <w:t>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12) овладение начальными сведениями о сущности и осо</w:t>
            </w:r>
            <w:r>
              <w:softHyphen/>
      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      </w:r>
            <w:r>
              <w:softHyphen/>
              <w:t>ющий мир»;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13)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14) умение работать в материальной и информационной сре</w:t>
            </w:r>
            <w:r>
              <w:softHyphen/>
              <w:t>де начального общего образования (в том числе с учебными моделями) в соответствии с содержанием учебного предмета «Окружающий мир».</w:t>
            </w:r>
          </w:p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lastRenderedPageBreak/>
              <w:t>4) овладение начальными навыками адаптации в динамично изменяющемся и развивающемся мире;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5) принятие и освоение социальной роли обучающегося, развитие мотивов учебной деятельности и формирование лич</w:t>
            </w:r>
            <w:r>
              <w:softHyphen/>
              <w:t>ностного смысла учения;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7) формирование эстетических потребностей, ценностей и чувств;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8) развитие этических чувств, доброжелательности и эмо</w:t>
            </w:r>
            <w:r>
              <w:softHyphen/>
              <w:t>ционально-нравственной отзывчивости, понимания и сопере</w:t>
            </w:r>
            <w:r>
              <w:softHyphen/>
              <w:t>живания чувствам других людей;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 xml:space="preserve">9) 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</w:t>
            </w:r>
            <w:r>
              <w:softHyphen/>
              <w:t xml:space="preserve">стниками в разных социальных ситуациях, умения не создавать конфликтов и находить выходы из </w:t>
            </w:r>
            <w:r>
              <w:lastRenderedPageBreak/>
              <w:t>спорных ситуаций;</w:t>
            </w:r>
          </w:p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lastRenderedPageBreak/>
              <w:t>Решаемые учебные проблемы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 прививать любовь к природе как одна из важнейших основ здоровой и гармо</w:t>
            </w:r>
            <w:r>
              <w:softHyphen/>
              <w:t>ничной жизни человека и общества;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 учить делать правильный нравственный выбор и нести ответственность человека в отноше</w:t>
            </w:r>
            <w:r>
              <w:softHyphen/>
              <w:t xml:space="preserve">нии </w:t>
            </w:r>
            <w:proofErr w:type="gramStart"/>
            <w:r>
              <w:t>к</w:t>
            </w:r>
            <w:proofErr w:type="gramEnd"/>
            <w:r>
              <w:t xml:space="preserve"> природы;</w:t>
            </w:r>
          </w:p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Основные понятия, изучаемые на уроке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proofErr w:type="gramStart"/>
            <w:r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  <w:t>Живая, неживая природа, явления природы, термометр, температура, погода, осенние изменения в природе, перелётные птицы, небо, воздух, вода, растения, животные, невидимые нити в природе, «Красная книга».</w:t>
            </w:r>
            <w:proofErr w:type="gramEnd"/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Вид используемых на уроке средств ИКТ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ПК, мультимедийный проектор, экран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 xml:space="preserve">Методическое </w:t>
            </w:r>
            <w:r>
              <w:rPr>
                <w:sz w:val="28"/>
              </w:rPr>
              <w:lastRenderedPageBreak/>
              <w:t>назначение средств ИКТ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lastRenderedPageBreak/>
              <w:t>Обучающие, демонстрационные, учебно-игровые.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lastRenderedPageBreak/>
              <w:t>Аппаратное и программное обеспечение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proofErr w:type="gramStart"/>
            <w:r>
              <w:rPr>
                <w:sz w:val="28"/>
                <w:szCs w:val="22"/>
                <w:lang w:eastAsia="en-US"/>
              </w:rPr>
              <w:t>Учебник « Окружающий мир» 2 класс, в 2-х частях, А.А.Плешаков  Москва  «Просвещение» 2011 год; Рабочая</w:t>
            </w:r>
            <w:r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  <w:t xml:space="preserve"> </w:t>
            </w:r>
            <w:r>
              <w:rPr>
                <w:sz w:val="28"/>
                <w:szCs w:val="22"/>
                <w:lang w:eastAsia="en-US"/>
              </w:rPr>
              <w:t xml:space="preserve">тетрадь 2 класс, в  2-х частях, А.А.Плешаков Москва «Просвещение» 2011 год </w:t>
            </w:r>
            <w:proofErr w:type="gramEnd"/>
          </w:p>
        </w:tc>
      </w:tr>
      <w:tr w:rsidR="005D711D" w:rsidRPr="006A5936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Образовательные интернет-ресурсы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val="en-US" w:eastAsia="en-US" w:bidi="hi-IN"/>
              </w:rPr>
            </w:pPr>
            <w:hyperlink r:id="rId5" w:history="1">
              <w:r>
                <w:rPr>
                  <w:rStyle w:val="a3"/>
                  <w:sz w:val="28"/>
                  <w:szCs w:val="22"/>
                  <w:lang w:val="en-US" w:eastAsia="en-US"/>
                </w:rPr>
                <w:t>http://videoypoki.net</w:t>
              </w:r>
            </w:hyperlink>
            <w:r>
              <w:rPr>
                <w:sz w:val="28"/>
                <w:szCs w:val="22"/>
                <w:lang w:val="en-US" w:eastAsia="en-US"/>
              </w:rPr>
              <w:t>; nsc.1september.ru; http://metodisty.ru;</w:t>
            </w:r>
          </w:p>
        </w:tc>
      </w:tr>
      <w:tr w:rsidR="005D711D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ОРГАНИЗАЦИОННАЯ СТРУКТУРА УРОКА</w:t>
            </w:r>
          </w:p>
        </w:tc>
      </w:tr>
      <w:tr w:rsidR="005D711D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</w:t>
            </w:r>
            <w:proofErr w:type="gramStart"/>
            <w:r>
              <w:t>овладеть способностью принимать</w:t>
            </w:r>
            <w:proofErr w:type="gramEnd"/>
            <w:r>
              <w:t xml:space="preserve"> и сохранять цели и задачи учебной деятельности, поиск средств её осуществления;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>осваивать способы решения проблем творческого и по</w:t>
            </w:r>
            <w:r>
              <w:softHyphen/>
              <w:t>искового характера;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-развивать навыки устанавливать и выявлять причинно-следственные связи в окружающем мире.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-овладевать начальными навыками адаптации в динамично изменяющемся и развивающемся мире;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-принимать и осваивать социальную роль обучающегося, развивать мотивы учебной деятельности и формировать лич</w:t>
            </w:r>
            <w:r>
              <w:softHyphen/>
              <w:t>ностный смысл учения;</w:t>
            </w:r>
          </w:p>
          <w:p w:rsidR="005D711D" w:rsidRDefault="005D711D" w:rsidP="00AC0EDB">
            <w:pPr>
              <w:ind w:left="75" w:right="75"/>
              <w:jc w:val="center"/>
              <w:rPr>
                <w:sz w:val="20"/>
                <w:szCs w:val="20"/>
              </w:rPr>
            </w:pPr>
            <w:r>
              <w:t> </w:t>
            </w:r>
          </w:p>
          <w:p w:rsidR="005D711D" w:rsidRDefault="005D711D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7 мин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 xml:space="preserve">Работа с занимательным материалом. 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Методы обучения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 xml:space="preserve">Метод вынужденного предположения. 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 xml:space="preserve">Демонстрационная 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Восприятие и осмысление новой информации, т.е. усвоение исходных знаний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Обеспечивать, вовлекать и плавно переходить к определению темы урока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 xml:space="preserve"> Просит выдвинуть предположение о теме предстоящего урока. Ставит цель.</w:t>
            </w:r>
          </w:p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</w:tr>
      <w:tr w:rsidR="005D711D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ЭТАП 2. Организация и самоорганизация учащихся в ходе дальнейшего усвоения материала. Организация обратной связи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 xml:space="preserve">Формирование конкретного </w:t>
            </w:r>
            <w:r>
              <w:rPr>
                <w:sz w:val="28"/>
              </w:rPr>
              <w:lastRenderedPageBreak/>
              <w:t>образовательного результата/группы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lastRenderedPageBreak/>
              <w:t xml:space="preserve">-осознавать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</w:t>
            </w:r>
            <w:r>
              <w:lastRenderedPageBreak/>
              <w:t>здоровьесберегающего поведения в природной и социальной среде;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-осваивать доступные способы изучения природы и обще</w:t>
            </w:r>
            <w:r>
              <w:softHyphen/>
              <w:t>ства (наблюдение, запись, измерение, опыт, сравнение, клас</w:t>
            </w:r>
            <w:r>
              <w:softHyphen/>
              <w:t>сификация и др. с получением информации из семейных ар</w:t>
            </w:r>
            <w:r>
              <w:softHyphen/>
              <w:t>хивов, от окружающих людей, в открытом информационном пространстве);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-развивать навыки, устанавливать и выявлять причинно-следственные связи в окружающем мире.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-использовать знаково-символических средства  пред</w:t>
            </w:r>
            <w:r>
              <w:softHyphen/>
              <w:t>ставления информации для создания моделей изучаемых объ</w:t>
            </w:r>
            <w:r>
              <w:softHyphen/>
              <w:t>ектов и процессов, схем решения учебных и практических задач;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-активно использовать речевые средства и средства ин</w:t>
            </w:r>
            <w:r>
              <w:softHyphen/>
              <w:t>формационных и коммуникационных технологий (ИКТ) для решения коммуникативных и познавательных задач;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-использовать различные способы поиска (в справочных источниках и открытом учебном информационном простран</w:t>
            </w:r>
            <w:r>
              <w:softHyphen/>
              <w:t>стве сети Интернет), сбора, обработки, анализа, организации, передачи и интерпретации информации в соответствии с ком</w:t>
            </w:r>
            <w:r>
              <w:softHyphen/>
              <w:t>муникативными и познавательными задачами и технологиями учебного предмета «Окружающий мир»;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-овладевать логическими действиями сравнения, анализа, синтеза, обобщения, классификации по родовидовым при</w:t>
            </w:r>
            <w:r>
              <w:softHyphen/>
              <w:t>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-готовность слушать собеседника и вести диалог; готов</w:t>
            </w:r>
            <w:r>
              <w:softHyphen/>
      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-определять общую цель и пути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-овладевать начальными сведениями о сущности и осо</w:t>
            </w:r>
            <w:r>
              <w:softHyphen/>
      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      </w:r>
            <w:r>
              <w:softHyphen/>
              <w:t>ющий мир»;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-овладевать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-уметь работать в материальной и информационной сре</w:t>
            </w:r>
            <w:r>
              <w:softHyphen/>
              <w:t>де начального общего образования (в том числе с учебными моделями) в соответствии с содержанием учебного предмета «Окружающий мир».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 xml:space="preserve">-развивать самостоятельность и личную ответственность за свои поступки, в том числе в информационной </w:t>
            </w:r>
            <w:r>
              <w:lastRenderedPageBreak/>
              <w:t>деятельности, на основе представлений о нравственных нормах, социальной справедливости и свободе;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-формировать эстетические потребности, ценностей и чувств;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>развивать этические чувства, доброжелательности и эмо</w:t>
            </w:r>
            <w:r>
              <w:softHyphen/>
              <w:t>ционально-нравственной отзывчивости, понимать и сопере</w:t>
            </w:r>
            <w:r>
              <w:softHyphen/>
              <w:t>живать чувствам других людей;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 xml:space="preserve">-развивать навыки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</w:t>
            </w:r>
            <w:r>
              <w:softHyphen/>
              <w:t>стниками в разных социальных ситуациях, умения не создавать конфликтов и находить выходы из спорных ситуаций;</w:t>
            </w:r>
          </w:p>
          <w:p w:rsidR="005D711D" w:rsidRDefault="005D711D" w:rsidP="00AC0EDB">
            <w:pPr>
              <w:ind w:left="75" w:right="75"/>
              <w:jc w:val="center"/>
              <w:rPr>
                <w:sz w:val="20"/>
                <w:szCs w:val="20"/>
              </w:rPr>
            </w:pPr>
            <w:r>
              <w:t> </w:t>
            </w:r>
          </w:p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 xml:space="preserve">  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lastRenderedPageBreak/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15 мин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Воспроизводящий, воспроизводяще творческий, творческий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Методы обучения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Проблемно-развивающие метод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Музыкальная физкультминутка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proofErr w:type="gramStart"/>
            <w:r>
              <w:rPr>
                <w:sz w:val="28"/>
                <w:szCs w:val="22"/>
                <w:lang w:eastAsia="en-US"/>
              </w:rPr>
              <w:t>Групповая, работа в парах, индивидуальная, фронтальная, самостоятельная, практическая работа, ставить опыты, проектная деятельность.</w:t>
            </w:r>
            <w:proofErr w:type="gramEnd"/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Ставит цель для каждой группы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Организует, регулирует, корректирует, помогает в выполнении задания</w:t>
            </w:r>
          </w:p>
        </w:tc>
      </w:tr>
      <w:tr w:rsidR="005D711D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ЭТАП 3. Практикум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-осваивать доступные способы изучения природы и обще</w:t>
            </w:r>
            <w:r>
              <w:softHyphen/>
              <w:t>ства (наблюдение, запись, измерение, опыт, сравнение, клас</w:t>
            </w:r>
            <w:r>
              <w:softHyphen/>
              <w:t>сификация и др. с получением информации из семейных ар</w:t>
            </w:r>
            <w:r>
              <w:softHyphen/>
              <w:t>хивов, от окружающих людей, в открытом информационном пространстве);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-развивать навыки, устанавливать и выявлять причинно-следственные связи в окружающем мире.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-формировать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>
              <w:softHyphen/>
              <w:t>фективные способы достижения результата;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lastRenderedPageBreak/>
              <w:t>-формировать умение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5D711D" w:rsidRDefault="005D711D" w:rsidP="00AC0EDB">
            <w:pPr>
              <w:ind w:left="75" w:right="75"/>
              <w:rPr>
                <w:sz w:val="20"/>
                <w:szCs w:val="20"/>
              </w:rPr>
            </w:pPr>
            <w:r>
              <w:t>-осваивать начальные формы познавательной и личностной рефлексии;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-использовать знаково-символических средства  пред</w:t>
            </w:r>
            <w:r>
              <w:softHyphen/>
              <w:t>ставления информации для создания моделей изучаемых объ</w:t>
            </w:r>
            <w:r>
              <w:softHyphen/>
              <w:t>ектов и процессов, схем решения учебных и практических задач;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-активно использовать речевые средства и средства ин</w:t>
            </w:r>
            <w:r>
              <w:softHyphen/>
              <w:t>формационных и коммуникационных технологий (ИКТ) для решения коммуникативных и познавательных задач;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-использовать различные способы поиска (в справочных источниках и открытом учебном информационном простран</w:t>
            </w:r>
            <w:r>
              <w:softHyphen/>
              <w:t>стве сети Интернет), сбора, обработки, анализа, организации, передачи и интерпретации информации в соответствии с ком</w:t>
            </w:r>
            <w:r>
              <w:softHyphen/>
              <w:t>муникативными и познавательными задачами и технологиями учебного предмета «Окружающий мир»;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 овладевать логическими действиями сравнения, анализа, синтеза, обобщения, классификации по родовидовым при</w:t>
            </w:r>
            <w:r>
              <w:softHyphen/>
              <w:t>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-готовность слушать собеседника и вести диалог; готов</w:t>
            </w:r>
            <w:r>
              <w:softHyphen/>
      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-определять общую цель и пути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-овладевать начальными сведениями о сущности и осо</w:t>
            </w:r>
            <w:r>
              <w:softHyphen/>
      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      </w:r>
            <w:r>
              <w:softHyphen/>
              <w:t>ющий мир»;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-овладевать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-уметь работать в материальной и информационной сре</w:t>
            </w:r>
            <w:r>
              <w:softHyphen/>
              <w:t>де начального общего образования (в том числе с учебными моделями) в соответствии с содержанием учебного предмета «Окружающий мир».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-овладевать начальными навыками адаптации в динамично изменяющемся и развивающемся мире;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-принимать и осваивать социальную роль обучающегося, развивать мотивы учебной деятельности и формировать лич</w:t>
            </w:r>
            <w:r>
              <w:softHyphen/>
              <w:t>ностный смысл учения;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 xml:space="preserve">-развивать самостоятельность и личную ответственность </w:t>
            </w:r>
            <w:r>
              <w:lastRenderedPageBreak/>
              <w:t>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-формировать эстетические потребности, ценностей и чувств;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>-развивать этические чувства, доброжелательность и эмо</w:t>
            </w:r>
            <w:r>
              <w:softHyphen/>
              <w:t>ционально-нравственную отзывчивость, понимать и сопере</w:t>
            </w:r>
            <w:r>
              <w:softHyphen/>
              <w:t>живать чувствам других людей;</w:t>
            </w:r>
          </w:p>
          <w:p w:rsidR="005D711D" w:rsidRDefault="005D711D" w:rsidP="00AC0EDB">
            <w:pPr>
              <w:ind w:right="75"/>
              <w:rPr>
                <w:sz w:val="20"/>
                <w:szCs w:val="20"/>
              </w:rPr>
            </w:pPr>
            <w:r>
              <w:t xml:space="preserve">-развивать навыки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</w:t>
            </w:r>
            <w:r>
              <w:softHyphen/>
              <w:t>стниками в разных социальных ситуациях, умения не создавать конфликтов и находить выходы из спорных ситуаций;</w:t>
            </w:r>
          </w:p>
          <w:p w:rsidR="005D711D" w:rsidRDefault="005D711D" w:rsidP="00AC0EDB">
            <w:pPr>
              <w:ind w:left="75" w:right="75"/>
              <w:jc w:val="center"/>
              <w:rPr>
                <w:sz w:val="20"/>
                <w:szCs w:val="20"/>
              </w:rPr>
            </w:pPr>
            <w:r>
              <w:t> </w:t>
            </w:r>
          </w:p>
          <w:p w:rsidR="005D711D" w:rsidRPr="00FB5182" w:rsidRDefault="005D711D" w:rsidP="00AC0EDB">
            <w:pPr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lastRenderedPageBreak/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12 мин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Самостоятельная работа с учебником по рабочей тетради, практическая работа.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Методы обучения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Аналитико - синтетический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Физкультминутка для глаз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Воспроизводяще творческий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Сопроводительная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Наблюдает и помогает, регулирует, корректирует.</w:t>
            </w:r>
          </w:p>
        </w:tc>
      </w:tr>
      <w:tr w:rsidR="005D711D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ЭТАП 4. Проверка полученных результатов. Коррекция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7 мин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Виды учебной деятельности для проверки полученных образовательных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 xml:space="preserve">Самопроверка в соответствие с образцом работы, взаимопроверка. 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Средства ИКТ для реализации видов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Методы контроля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Метод программирования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Способы коррекции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Обсуждение допущенных ошибок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Воспроизводящая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 xml:space="preserve">Функции/роль учителя </w:t>
            </w:r>
            <w:r>
              <w:rPr>
                <w:sz w:val="28"/>
              </w:rPr>
              <w:lastRenderedPageBreak/>
              <w:t>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lastRenderedPageBreak/>
              <w:t xml:space="preserve">Наблюдательная, регулирующая, </w:t>
            </w:r>
            <w:r>
              <w:rPr>
                <w:sz w:val="28"/>
                <w:szCs w:val="22"/>
                <w:lang w:eastAsia="en-US"/>
              </w:rPr>
              <w:lastRenderedPageBreak/>
              <w:t>корректирующая.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lastRenderedPageBreak/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Организует обсуждение, рекомендует методы устранения допущенных ошибок</w:t>
            </w:r>
          </w:p>
        </w:tc>
      </w:tr>
      <w:tr w:rsidR="005D711D" w:rsidTr="00AC0ED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szCs w:val="22"/>
                <w:lang w:eastAsia="en-US" w:bidi="hi-IN"/>
              </w:rPr>
            </w:pPr>
            <w:r>
              <w:rPr>
                <w:b/>
                <w:sz w:val="28"/>
              </w:rPr>
              <w:t>ЭТАП 5. Подведение итогов, домашнее задание</w:t>
            </w:r>
          </w:p>
        </w:tc>
      </w:tr>
      <w:tr w:rsidR="005D711D" w:rsidTr="00AC0EDB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</w:rPr>
              <w:t>Рефлексия по достигнутым либо недостигнутым образовательным результатам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D" w:rsidRDefault="005D711D" w:rsidP="00AC0EDB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szCs w:val="22"/>
                <w:lang w:eastAsia="en-US" w:bidi="hi-IN"/>
              </w:rPr>
            </w:pPr>
            <w:r>
              <w:rPr>
                <w:sz w:val="28"/>
                <w:szCs w:val="22"/>
                <w:lang w:eastAsia="en-US"/>
              </w:rPr>
              <w:t>Подводятся итоги урока. Выбираем смайлик, который отображает настроение ребёнка. Трёхуровневое домашнее задание.</w:t>
            </w:r>
          </w:p>
        </w:tc>
      </w:tr>
    </w:tbl>
    <w:p w:rsidR="005D711D" w:rsidRDefault="005D711D" w:rsidP="005D711D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5D711D" w:rsidRDefault="005D711D" w:rsidP="005D711D">
      <w:pPr>
        <w:jc w:val="center"/>
        <w:rPr>
          <w:b/>
          <w:sz w:val="36"/>
          <w:szCs w:val="36"/>
        </w:rPr>
      </w:pPr>
    </w:p>
    <w:p w:rsidR="005D711D" w:rsidRDefault="005D711D" w:rsidP="005D711D">
      <w:pPr>
        <w:rPr>
          <w:b/>
        </w:rPr>
      </w:pPr>
    </w:p>
    <w:p w:rsidR="005D711D" w:rsidRDefault="005D711D" w:rsidP="005D711D"/>
    <w:p w:rsidR="005D711D" w:rsidRDefault="005D711D" w:rsidP="005D711D"/>
    <w:p w:rsidR="005D711D" w:rsidRDefault="005D711D" w:rsidP="005D711D"/>
    <w:p w:rsidR="005D711D" w:rsidRDefault="005D711D" w:rsidP="005D711D">
      <w:pPr>
        <w:jc w:val="center"/>
        <w:rPr>
          <w:b/>
          <w:sz w:val="36"/>
          <w:szCs w:val="36"/>
        </w:rPr>
      </w:pPr>
    </w:p>
    <w:p w:rsidR="005D711D" w:rsidRDefault="005D711D" w:rsidP="005D711D">
      <w:pPr>
        <w:jc w:val="center"/>
        <w:rPr>
          <w:b/>
          <w:sz w:val="36"/>
          <w:szCs w:val="36"/>
        </w:rPr>
      </w:pPr>
    </w:p>
    <w:p w:rsidR="005D711D" w:rsidRDefault="005D711D" w:rsidP="005D711D">
      <w:pPr>
        <w:jc w:val="center"/>
        <w:rPr>
          <w:b/>
          <w:sz w:val="36"/>
          <w:szCs w:val="36"/>
        </w:rPr>
      </w:pPr>
    </w:p>
    <w:p w:rsidR="005D711D" w:rsidRDefault="005D711D" w:rsidP="005D711D">
      <w:pPr>
        <w:jc w:val="center"/>
        <w:rPr>
          <w:b/>
          <w:sz w:val="36"/>
          <w:szCs w:val="36"/>
        </w:rPr>
      </w:pPr>
    </w:p>
    <w:p w:rsidR="005D711D" w:rsidRDefault="005D711D" w:rsidP="005D711D">
      <w:pPr>
        <w:jc w:val="center"/>
        <w:rPr>
          <w:b/>
          <w:sz w:val="36"/>
          <w:szCs w:val="36"/>
        </w:rPr>
      </w:pPr>
    </w:p>
    <w:p w:rsidR="0075214F" w:rsidRDefault="0075214F">
      <w:bookmarkStart w:id="0" w:name="_GoBack"/>
      <w:bookmarkEnd w:id="0"/>
    </w:p>
    <w:sectPr w:rsidR="0075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FE"/>
    <w:rsid w:val="005D711D"/>
    <w:rsid w:val="006F34FE"/>
    <w:rsid w:val="007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71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7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deoyp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2300</Words>
  <Characters>13112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2015-01-05T08:48:00Z</dcterms:created>
  <dcterms:modified xsi:type="dcterms:W3CDTF">2015-01-05T08:48:00Z</dcterms:modified>
</cp:coreProperties>
</file>